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574AE" w:rsidRDefault="001E1E4C">
      <w:pPr>
        <w:spacing w:after="178"/>
        <w:ind w:left="-691" w:right="-744"/>
      </w:pPr>
      <w:r>
        <w:rPr>
          <w:noProof/>
        </w:rPr>
        <mc:AlternateContent>
          <mc:Choice Requires="wpg">
            <w:drawing>
              <wp:inline distT="0" distB="0" distL="0" distR="0">
                <wp:extent cx="6815328" cy="6189514"/>
                <wp:effectExtent l="0" t="0" r="0" b="0"/>
                <wp:docPr id="5244" name="Group 5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328" cy="6189514"/>
                          <a:chOff x="0" y="0"/>
                          <a:chExt cx="6815328" cy="6189514"/>
                        </a:xfrm>
                      </wpg:grpSpPr>
                      <pic:pic xmlns:pic="http://schemas.openxmlformats.org/drawingml/2006/picture">
                        <pic:nvPicPr>
                          <pic:cNvPr id="5367" name="Picture 536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63"/>
                            <a:ext cx="6815328" cy="6091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4346449" y="0"/>
                            <a:ext cx="2326905" cy="77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74AE" w:rsidRDefault="001E1E4C">
                              <w:r>
                                <w:rPr>
                                  <w:sz w:val="82"/>
                                </w:rPr>
                                <w:t>CHURCH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44" style="width:536.64pt;height:487.363pt;mso-position-horizontal-relative:char;mso-position-vertical-relative:line" coordsize="68153,61895">
                <v:shape id="Picture 5367" style="position:absolute;width:68153;height:60917;left:0;top:977;" filled="f">
                  <v:imagedata r:id="rId5"/>
                </v:shape>
                <v:rect id="Rectangle 13" style="position:absolute;width:23269;height:7747;left:4346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82"/>
                          </w:rPr>
                          <w:t xml:space="preserve">CHURCH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574AE" w:rsidRDefault="001E1E4C">
      <w:pPr>
        <w:spacing w:after="199"/>
        <w:ind w:left="24"/>
        <w:jc w:val="center"/>
      </w:pPr>
      <w:r>
        <w:rPr>
          <w:rFonts w:ascii="Times New Roman" w:eastAsia="Times New Roman" w:hAnsi="Times New Roman" w:cs="Times New Roman"/>
          <w:sz w:val="42"/>
        </w:rPr>
        <w:t>COSTS: $18.50 (INCLUDES SHOES)</w:t>
      </w:r>
    </w:p>
    <w:p w:rsidR="00D574AE" w:rsidRDefault="001E1E4C">
      <w:pPr>
        <w:spacing w:after="67"/>
      </w:pPr>
      <w:r>
        <w:rPr>
          <w:rFonts w:ascii="Times New Roman" w:eastAsia="Times New Roman" w:hAnsi="Times New Roman" w:cs="Times New Roman"/>
          <w:sz w:val="34"/>
        </w:rPr>
        <w:t>WHERE: Wynnewood Lanes - 2228 Haverford Road, Ardmore, PA</w:t>
      </w:r>
    </w:p>
    <w:p w:rsidR="00D574AE" w:rsidRDefault="001E1E4C">
      <w:pPr>
        <w:spacing w:after="124"/>
        <w:ind w:left="10" w:right="10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-335279</wp:posOffset>
            </wp:positionH>
            <wp:positionV relativeFrom="paragraph">
              <wp:posOffset>66341</wp:posOffset>
            </wp:positionV>
            <wp:extent cx="890016" cy="609785"/>
            <wp:effectExtent l="0" t="0" r="0" b="0"/>
            <wp:wrapSquare wrapText="bothSides"/>
            <wp:docPr id="4242" name="Picture 4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" name="Picture 42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60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5480304</wp:posOffset>
            </wp:positionH>
            <wp:positionV relativeFrom="paragraph">
              <wp:posOffset>170004</wp:posOffset>
            </wp:positionV>
            <wp:extent cx="865632" cy="1603734"/>
            <wp:effectExtent l="0" t="0" r="0" b="0"/>
            <wp:wrapSquare wrapText="bothSides"/>
            <wp:docPr id="5368" name="Picture 5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" name="Picture 53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1603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-280415</wp:posOffset>
            </wp:positionH>
            <wp:positionV relativeFrom="paragraph">
              <wp:posOffset>904795</wp:posOffset>
            </wp:positionV>
            <wp:extent cx="518160" cy="917726"/>
            <wp:effectExtent l="0" t="0" r="0" b="0"/>
            <wp:wrapSquare wrapText="bothSides"/>
            <wp:docPr id="4240" name="Picture 4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" name="Picture 42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91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</w:rPr>
        <w:t>Limited transportation for Beulah Youth. Everyone else, meet us there.</w:t>
      </w:r>
    </w:p>
    <w:p w:rsidR="00D574AE" w:rsidRDefault="001E1E4C">
      <w:pPr>
        <w:spacing w:after="124"/>
        <w:ind w:left="10" w:hanging="10"/>
        <w:jc w:val="center"/>
      </w:pPr>
      <w:r>
        <w:rPr>
          <w:rFonts w:ascii="Times New Roman" w:eastAsia="Times New Roman" w:hAnsi="Times New Roman" w:cs="Times New Roman"/>
          <w:sz w:val="30"/>
        </w:rPr>
        <w:t>If interested, contact Darlene Richardson</w:t>
      </w:r>
    </w:p>
    <w:p w:rsidR="00D574AE" w:rsidRDefault="001E1E4C">
      <w:pPr>
        <w:spacing w:after="130"/>
        <w:ind w:left="24"/>
        <w:jc w:val="center"/>
      </w:pPr>
      <w:r>
        <w:rPr>
          <w:rFonts w:ascii="Times New Roman" w:eastAsia="Times New Roman" w:hAnsi="Times New Roman" w:cs="Times New Roman"/>
          <w:sz w:val="26"/>
        </w:rPr>
        <w:t xml:space="preserve">(1 John 4:11 Beloved, </w:t>
      </w:r>
      <w:proofErr w:type="spellStart"/>
      <w:r>
        <w:rPr>
          <w:rFonts w:ascii="Times New Roman" w:eastAsia="Times New Roman" w:hAnsi="Times New Roman" w:cs="Times New Roman"/>
          <w:sz w:val="26"/>
        </w:rPr>
        <w:t>ifGod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so loved us, we ought also to love one another.)</w:t>
      </w:r>
    </w:p>
    <w:p w:rsidR="00D574AE" w:rsidRDefault="001E1E4C">
      <w:pPr>
        <w:spacing w:after="124"/>
        <w:ind w:left="10" w:right="-5" w:hanging="10"/>
        <w:jc w:val="center"/>
      </w:pPr>
      <w:r>
        <w:rPr>
          <w:rFonts w:ascii="Times New Roman" w:eastAsia="Times New Roman" w:hAnsi="Times New Roman" w:cs="Times New Roman"/>
          <w:sz w:val="30"/>
        </w:rPr>
        <w:t>Hosted by the Youth Ministry</w:t>
      </w:r>
    </w:p>
    <w:p w:rsidR="00D574AE" w:rsidRDefault="001E1E4C">
      <w:pPr>
        <w:spacing w:after="124"/>
        <w:ind w:left="10" w:right="-29" w:hanging="10"/>
        <w:jc w:val="center"/>
      </w:pPr>
      <w:r>
        <w:rPr>
          <w:rFonts w:ascii="Times New Roman" w:eastAsia="Times New Roman" w:hAnsi="Times New Roman" w:cs="Times New Roman"/>
          <w:sz w:val="30"/>
        </w:rPr>
        <w:t xml:space="preserve">Beulah Baptist Church, 5001-21 Spruce Street, </w:t>
      </w:r>
      <w:proofErr w:type="spellStart"/>
      <w:r>
        <w:rPr>
          <w:rFonts w:ascii="Times New Roman" w:eastAsia="Times New Roman" w:hAnsi="Times New Roman" w:cs="Times New Roman"/>
          <w:sz w:val="30"/>
        </w:rPr>
        <w:t>Phila</w:t>
      </w:r>
      <w:proofErr w:type="spellEnd"/>
      <w:r>
        <w:rPr>
          <w:rFonts w:ascii="Times New Roman" w:eastAsia="Times New Roman" w:hAnsi="Times New Roman" w:cs="Times New Roman"/>
          <w:sz w:val="30"/>
        </w:rPr>
        <w:t>, PA 19139</w:t>
      </w:r>
    </w:p>
    <w:p w:rsidR="00D574AE" w:rsidRDefault="001E1E4C">
      <w:pPr>
        <w:spacing w:after="0"/>
        <w:ind w:left="29"/>
        <w:jc w:val="center"/>
      </w:pPr>
      <w:r>
        <w:rPr>
          <w:rFonts w:ascii="Times New Roman" w:eastAsia="Times New Roman" w:hAnsi="Times New Roman" w:cs="Times New Roman"/>
          <w:sz w:val="28"/>
        </w:rPr>
        <w:t>Reverend William Henley, Pastor</w:t>
      </w:r>
    </w:p>
    <w:sectPr w:rsidR="00D574AE">
      <w:pgSz w:w="12240" w:h="15840"/>
      <w:pgMar w:top="633" w:right="1483" w:bottom="1440" w:left="14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4AE"/>
    <w:rsid w:val="001E1E4C"/>
    <w:rsid w:val="00D5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126184-9E56-4EC2-A4E1-A8005499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8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Trudinna Northeran</dc:creator>
  <cp:keywords/>
  <cp:lastModifiedBy>Trudinna Northeran</cp:lastModifiedBy>
  <cp:revision>2</cp:revision>
  <dcterms:created xsi:type="dcterms:W3CDTF">2024-03-18T22:09:00Z</dcterms:created>
  <dcterms:modified xsi:type="dcterms:W3CDTF">2024-03-18T22:09:00Z</dcterms:modified>
</cp:coreProperties>
</file>